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847" w:rsidRDefault="005321D1">
      <w:pPr>
        <w:rPr>
          <w:lang w:val="en-US"/>
        </w:rPr>
      </w:pPr>
      <w:r>
        <w:rPr>
          <w:lang w:val="en-US"/>
        </w:rPr>
        <w:t xml:space="preserve">Updating </w:t>
      </w:r>
      <w:proofErr w:type="spellStart"/>
      <w:r>
        <w:rPr>
          <w:lang w:val="en-US"/>
        </w:rPr>
        <w:t>eStroke</w:t>
      </w:r>
      <w:proofErr w:type="spellEnd"/>
      <w:r>
        <w:rPr>
          <w:lang w:val="en-US"/>
        </w:rPr>
        <w:t xml:space="preserve"> Resources</w:t>
      </w:r>
      <w:r w:rsidR="00A23DEB">
        <w:rPr>
          <w:lang w:val="en-US"/>
        </w:rPr>
        <w:t xml:space="preserve"> in RM&amp;R Best Practice for Stroke </w:t>
      </w:r>
    </w:p>
    <w:p w:rsidR="00A23DEB" w:rsidRDefault="0051247B">
      <w:pPr>
        <w:rPr>
          <w:lang w:val="en-US"/>
        </w:rPr>
      </w:pPr>
      <w:hyperlink r:id="rId5" w:history="1">
        <w:proofErr w:type="spellStart"/>
        <w:r w:rsidR="00A23DEB">
          <w:rPr>
            <w:rStyle w:val="Hyperlink"/>
          </w:rPr>
          <w:t>eStroke</w:t>
        </w:r>
        <w:proofErr w:type="spellEnd"/>
        <w:r w:rsidR="00A23DEB">
          <w:rPr>
            <w:rStyle w:val="Hyperlink"/>
          </w:rPr>
          <w:t xml:space="preserve"> Pathway – Resource Matching &amp; Referral (resourcematchingandreferral.com)</w:t>
        </w:r>
      </w:hyperlink>
    </w:p>
    <w:p w:rsidR="005321D1" w:rsidRDefault="005321D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1247B" w:rsidTr="0051247B">
        <w:tc>
          <w:tcPr>
            <w:tcW w:w="4675" w:type="dxa"/>
            <w:shd w:val="clear" w:color="auto" w:fill="D9D9D9" w:themeFill="background1" w:themeFillShade="D9"/>
          </w:tcPr>
          <w:p w:rsidR="0051247B" w:rsidRPr="0051247B" w:rsidRDefault="0051247B" w:rsidP="0051247B">
            <w:pPr>
              <w:rPr>
                <w:b/>
                <w:sz w:val="28"/>
              </w:rPr>
            </w:pPr>
            <w:r w:rsidRPr="0051247B">
              <w:rPr>
                <w:b/>
                <w:sz w:val="28"/>
                <w:lang w:val="en-US"/>
              </w:rPr>
              <w:t>Currently on page</w:t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:rsidR="0051247B" w:rsidRPr="0051247B" w:rsidRDefault="0051247B">
            <w:pPr>
              <w:rPr>
                <w:b/>
                <w:sz w:val="28"/>
                <w:lang w:val="en-US"/>
              </w:rPr>
            </w:pPr>
            <w:r w:rsidRPr="0051247B">
              <w:rPr>
                <w:b/>
                <w:sz w:val="28"/>
                <w:lang w:val="en-US"/>
              </w:rPr>
              <w:t>Updates required</w:t>
            </w:r>
            <w:bookmarkStart w:id="0" w:name="_GoBack"/>
            <w:bookmarkEnd w:id="0"/>
          </w:p>
        </w:tc>
      </w:tr>
      <w:tr w:rsidR="005321D1" w:rsidTr="005321D1">
        <w:tc>
          <w:tcPr>
            <w:tcW w:w="4675" w:type="dxa"/>
          </w:tcPr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6" w:tgtFrame="_blank" w:history="1">
              <w:r w:rsidR="005321D1" w:rsidRPr="005321D1">
                <w:rPr>
                  <w:rFonts w:ascii="inherit" w:eastAsia="Times New Roman" w:hAnsi="inherit" w:cs="Arial"/>
                  <w:color w:val="0000FF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Canadian Occupational Performance Measure© documentation Fillable</w:t>
              </w:r>
            </w:hyperlink>
          </w:p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7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Canadian Occupational Performance Measure© documentation</w:t>
              </w:r>
            </w:hyperlink>
          </w:p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8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Triage Tool and Admission Criteria for Stroke Rehab</w:t>
              </w:r>
            </w:hyperlink>
          </w:p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9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Discharge Check List Inpatient April 14 2022</w:t>
              </w:r>
            </w:hyperlink>
          </w:p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10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Stroke Referral and Transition Reporting Form Mar 2022</w:t>
              </w:r>
            </w:hyperlink>
          </w:p>
          <w:p w:rsidR="005321D1" w:rsidRDefault="005321D1">
            <w:pPr>
              <w:rPr>
                <w:lang w:val="en-US"/>
              </w:rPr>
            </w:pPr>
          </w:p>
        </w:tc>
        <w:tc>
          <w:tcPr>
            <w:tcW w:w="4675" w:type="dxa"/>
          </w:tcPr>
          <w:p w:rsidR="005321D1" w:rsidRDefault="005321D1">
            <w:pPr>
              <w:rPr>
                <w:lang w:val="en-US"/>
              </w:rPr>
            </w:pPr>
            <w:r>
              <w:rPr>
                <w:lang w:val="en-US"/>
              </w:rPr>
              <w:t>All stays the same</w:t>
            </w:r>
          </w:p>
        </w:tc>
      </w:tr>
      <w:tr w:rsidR="005321D1" w:rsidTr="005321D1">
        <w:tc>
          <w:tcPr>
            <w:tcW w:w="4675" w:type="dxa"/>
          </w:tcPr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11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Patient Transition to </w:t>
              </w:r>
              <w:proofErr w:type="spellStart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Outpt</w:t>
              </w:r>
              <w:proofErr w:type="spellEnd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 Letter</w:t>
              </w:r>
            </w:hyperlink>
          </w:p>
          <w:p w:rsidR="005321D1" w:rsidRDefault="005321D1">
            <w:pPr>
              <w:rPr>
                <w:lang w:val="en-US"/>
              </w:rPr>
            </w:pPr>
          </w:p>
        </w:tc>
        <w:tc>
          <w:tcPr>
            <w:tcW w:w="4675" w:type="dxa"/>
          </w:tcPr>
          <w:p w:rsidR="005321D1" w:rsidRDefault="00A23DEB">
            <w:pPr>
              <w:rPr>
                <w:lang w:val="en-US"/>
              </w:rPr>
            </w:pPr>
            <w:r>
              <w:rPr>
                <w:lang w:val="en-US"/>
              </w:rPr>
              <w:t>Replace with Patient Transition Letter – Outpatient Rehab Jan 2024</w:t>
            </w:r>
          </w:p>
          <w:p w:rsidR="00A23DEB" w:rsidRDefault="00A23DEB">
            <w:pPr>
              <w:rPr>
                <w:lang w:val="en-US"/>
              </w:rPr>
            </w:pPr>
          </w:p>
          <w:p w:rsidR="00A23DEB" w:rsidRDefault="00A23DEB">
            <w:pPr>
              <w:rPr>
                <w:lang w:val="en-US"/>
              </w:rPr>
            </w:pPr>
            <w:r>
              <w:rPr>
                <w:lang w:val="en-US"/>
              </w:rPr>
              <w:object w:dxaOrig="1508" w:dyaOrig="9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2pt;height:49.2pt" o:ole="">
                  <v:imagedata r:id="rId12" o:title=""/>
                </v:shape>
                <o:OLEObject Type="Embed" ProgID="Acrobat.Document.2020" ShapeID="_x0000_i1025" DrawAspect="Icon" ObjectID="_1766491908" r:id="rId13"/>
              </w:object>
            </w:r>
          </w:p>
          <w:p w:rsidR="00A23DEB" w:rsidRDefault="00A23DEB">
            <w:pPr>
              <w:rPr>
                <w:lang w:val="en-US"/>
              </w:rPr>
            </w:pPr>
          </w:p>
          <w:p w:rsidR="00A23DEB" w:rsidRDefault="00A23DEB">
            <w:pPr>
              <w:rPr>
                <w:lang w:val="en-US"/>
              </w:rPr>
            </w:pPr>
          </w:p>
        </w:tc>
      </w:tr>
      <w:tr w:rsidR="005321D1" w:rsidTr="005321D1">
        <w:tc>
          <w:tcPr>
            <w:tcW w:w="4675" w:type="dxa"/>
          </w:tcPr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14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Patient Transition to Inpatient Letter Mar 2023</w:t>
              </w:r>
            </w:hyperlink>
          </w:p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15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Orpington Prognostic Scale TIPS for Completion</w:t>
              </w:r>
            </w:hyperlink>
          </w:p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16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Inpatient Rehab Referrals Training </w:t>
              </w:r>
              <w:proofErr w:type="spellStart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eStroke</w:t>
              </w:r>
              <w:proofErr w:type="spellEnd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 Rehab Referral in RMR July 2022</w:t>
              </w:r>
            </w:hyperlink>
          </w:p>
          <w:p w:rsidR="005321D1" w:rsidRDefault="005321D1">
            <w:pPr>
              <w:rPr>
                <w:lang w:val="en-US"/>
              </w:rPr>
            </w:pPr>
          </w:p>
        </w:tc>
        <w:tc>
          <w:tcPr>
            <w:tcW w:w="4675" w:type="dxa"/>
          </w:tcPr>
          <w:p w:rsidR="005321D1" w:rsidRDefault="00A23DEB">
            <w:pPr>
              <w:rPr>
                <w:lang w:val="en-US"/>
              </w:rPr>
            </w:pPr>
            <w:r>
              <w:rPr>
                <w:lang w:val="en-US"/>
              </w:rPr>
              <w:t>Stays the same</w:t>
            </w:r>
          </w:p>
        </w:tc>
      </w:tr>
      <w:tr w:rsidR="005321D1" w:rsidTr="005321D1">
        <w:tc>
          <w:tcPr>
            <w:tcW w:w="4675" w:type="dxa"/>
          </w:tcPr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17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Inpatient and Outpatient Stroke Rehab Referral Transition Standards Dec 09 2022</w:t>
              </w:r>
            </w:hyperlink>
          </w:p>
          <w:p w:rsidR="005321D1" w:rsidRDefault="005321D1">
            <w:pPr>
              <w:rPr>
                <w:lang w:val="en-US"/>
              </w:rPr>
            </w:pPr>
          </w:p>
        </w:tc>
        <w:tc>
          <w:tcPr>
            <w:tcW w:w="4675" w:type="dxa"/>
          </w:tcPr>
          <w:p w:rsidR="005321D1" w:rsidRDefault="00A23DEB">
            <w:pPr>
              <w:rPr>
                <w:lang w:val="en-US"/>
              </w:rPr>
            </w:pPr>
            <w:r>
              <w:rPr>
                <w:lang w:val="en-US"/>
              </w:rPr>
              <w:t>Replace with Inpatient and Outpatient Stroke Rehab Referral Transition Standards Jan 2024</w:t>
            </w:r>
          </w:p>
          <w:p w:rsidR="00A23DEB" w:rsidRDefault="00A23DEB">
            <w:pPr>
              <w:rPr>
                <w:lang w:val="en-US"/>
              </w:rPr>
            </w:pPr>
          </w:p>
          <w:p w:rsidR="00A23DEB" w:rsidRDefault="00A23DEB">
            <w:pPr>
              <w:rPr>
                <w:lang w:val="en-US"/>
              </w:rPr>
            </w:pPr>
            <w:r>
              <w:rPr>
                <w:lang w:val="en-US"/>
              </w:rPr>
              <w:object w:dxaOrig="1508" w:dyaOrig="984">
                <v:shape id="_x0000_i1026" type="#_x0000_t75" style="width:75.2pt;height:49.2pt" o:ole="">
                  <v:imagedata r:id="rId18" o:title=""/>
                </v:shape>
                <o:OLEObject Type="Embed" ProgID="Acrobat.Document.2020" ShapeID="_x0000_i1026" DrawAspect="Icon" ObjectID="_1766491909" r:id="rId19"/>
              </w:object>
            </w:r>
          </w:p>
        </w:tc>
      </w:tr>
      <w:tr w:rsidR="005321D1" w:rsidTr="005321D1">
        <w:tc>
          <w:tcPr>
            <w:tcW w:w="4675" w:type="dxa"/>
          </w:tcPr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20" w:tgtFrame="_blank" w:history="1"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Final Discharge Check List </w:t>
              </w:r>
              <w:proofErr w:type="spellStart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Outpt</w:t>
              </w:r>
              <w:proofErr w:type="spellEnd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 April 14 2022</w:t>
              </w:r>
            </w:hyperlink>
          </w:p>
          <w:p w:rsidR="005321D1" w:rsidRDefault="005321D1">
            <w:pPr>
              <w:rPr>
                <w:lang w:val="en-US"/>
              </w:rPr>
            </w:pPr>
          </w:p>
        </w:tc>
        <w:tc>
          <w:tcPr>
            <w:tcW w:w="4675" w:type="dxa"/>
          </w:tcPr>
          <w:p w:rsidR="005321D1" w:rsidRDefault="00A23DEB">
            <w:pPr>
              <w:rPr>
                <w:lang w:val="en-US"/>
              </w:rPr>
            </w:pPr>
            <w:r>
              <w:rPr>
                <w:lang w:val="en-US"/>
              </w:rPr>
              <w:t>Stays the same</w:t>
            </w:r>
          </w:p>
        </w:tc>
      </w:tr>
      <w:tr w:rsidR="005321D1" w:rsidTr="005321D1">
        <w:tc>
          <w:tcPr>
            <w:tcW w:w="4675" w:type="dxa"/>
          </w:tcPr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21" w:tgtFrame="_blank" w:history="1">
              <w:proofErr w:type="spellStart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eStroke</w:t>
              </w:r>
              <w:proofErr w:type="spellEnd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 Rehab referral Standardized Assessment and Referral Form – Acute to Outpatient Form Mar 2023</w:t>
              </w:r>
            </w:hyperlink>
          </w:p>
          <w:p w:rsidR="005321D1" w:rsidRDefault="005321D1">
            <w:pPr>
              <w:rPr>
                <w:lang w:val="en-US"/>
              </w:rPr>
            </w:pPr>
          </w:p>
        </w:tc>
        <w:tc>
          <w:tcPr>
            <w:tcW w:w="4675" w:type="dxa"/>
          </w:tcPr>
          <w:p w:rsidR="005321D1" w:rsidRDefault="00A23DEB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Replace with </w:t>
            </w:r>
            <w:proofErr w:type="spellStart"/>
            <w:r w:rsidRPr="00A23DEB">
              <w:rPr>
                <w:lang w:val="en-US"/>
              </w:rPr>
              <w:t>eStroke</w:t>
            </w:r>
            <w:proofErr w:type="spellEnd"/>
            <w:r w:rsidRPr="00A23DEB">
              <w:rPr>
                <w:lang w:val="en-US"/>
              </w:rPr>
              <w:t xml:space="preserve"> Rehab referral Standardized Assessment and Referral Form – Acute to Outpatient Form</w:t>
            </w:r>
            <w:r>
              <w:rPr>
                <w:lang w:val="en-US"/>
              </w:rPr>
              <w:t xml:space="preserve"> Jan 2024</w:t>
            </w:r>
          </w:p>
          <w:p w:rsidR="00A23DEB" w:rsidRDefault="00A23DEB">
            <w:pPr>
              <w:rPr>
                <w:lang w:val="en-US"/>
              </w:rPr>
            </w:pPr>
          </w:p>
          <w:p w:rsidR="00A23DEB" w:rsidRDefault="00A23DEB">
            <w:pPr>
              <w:rPr>
                <w:lang w:val="en-US"/>
              </w:rPr>
            </w:pPr>
            <w:r>
              <w:rPr>
                <w:lang w:val="en-US"/>
              </w:rPr>
              <w:object w:dxaOrig="1508" w:dyaOrig="984">
                <v:shape id="_x0000_i1027" type="#_x0000_t75" style="width:75.2pt;height:49.2pt" o:ole="">
                  <v:imagedata r:id="rId22" o:title=""/>
                </v:shape>
                <o:OLEObject Type="Embed" ProgID="Acrobat.Document.2020" ShapeID="_x0000_i1027" DrawAspect="Icon" ObjectID="_1766491910" r:id="rId23"/>
              </w:object>
            </w:r>
          </w:p>
        </w:tc>
      </w:tr>
      <w:tr w:rsidR="005321D1" w:rsidTr="005321D1">
        <w:tc>
          <w:tcPr>
            <w:tcW w:w="4675" w:type="dxa"/>
          </w:tcPr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24" w:tgtFrame="_blank" w:history="1">
              <w:proofErr w:type="spellStart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eStroke</w:t>
              </w:r>
              <w:proofErr w:type="spellEnd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 Rehab referral Standardized Assessment and Referral Form – Acute to Inpatient Form Mar 2023</w:t>
              </w:r>
            </w:hyperlink>
          </w:p>
          <w:p w:rsidR="005321D1" w:rsidRDefault="005321D1">
            <w:pPr>
              <w:rPr>
                <w:lang w:val="en-US"/>
              </w:rPr>
            </w:pPr>
          </w:p>
        </w:tc>
        <w:tc>
          <w:tcPr>
            <w:tcW w:w="4675" w:type="dxa"/>
          </w:tcPr>
          <w:p w:rsidR="005321D1" w:rsidRDefault="00A23DEB">
            <w:pPr>
              <w:rPr>
                <w:lang w:val="en-US"/>
              </w:rPr>
            </w:pPr>
            <w:r>
              <w:rPr>
                <w:lang w:val="en-US"/>
              </w:rPr>
              <w:t>Stays the same</w:t>
            </w:r>
          </w:p>
        </w:tc>
      </w:tr>
      <w:tr w:rsidR="005321D1" w:rsidTr="005321D1">
        <w:tc>
          <w:tcPr>
            <w:tcW w:w="4675" w:type="dxa"/>
          </w:tcPr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25" w:tgtFrame="_blank" w:history="1">
              <w:proofErr w:type="spellStart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eStroke</w:t>
              </w:r>
              <w:proofErr w:type="spellEnd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 Rehab Referral System in RMR Rehab FAQ June 30 2022</w:t>
              </w:r>
            </w:hyperlink>
          </w:p>
          <w:p w:rsidR="005321D1" w:rsidRDefault="005321D1" w:rsidP="00A23DEB">
            <w:pPr>
              <w:shd w:val="clear" w:color="auto" w:fill="FFFFFF"/>
              <w:ind w:left="300"/>
              <w:textAlignment w:val="baseline"/>
              <w:rPr>
                <w:lang w:val="en-US"/>
              </w:rPr>
            </w:pPr>
          </w:p>
        </w:tc>
        <w:tc>
          <w:tcPr>
            <w:tcW w:w="4675" w:type="dxa"/>
          </w:tcPr>
          <w:p w:rsidR="005321D1" w:rsidRDefault="00A23DEB">
            <w:pPr>
              <w:rPr>
                <w:lang w:val="en-US"/>
              </w:rPr>
            </w:pPr>
            <w:r>
              <w:rPr>
                <w:lang w:val="en-US"/>
              </w:rPr>
              <w:t xml:space="preserve">Replace with </w:t>
            </w:r>
            <w:proofErr w:type="spellStart"/>
            <w:r w:rsidRPr="00A23DEB">
              <w:rPr>
                <w:lang w:val="en-US"/>
              </w:rPr>
              <w:t>eStroke</w:t>
            </w:r>
            <w:proofErr w:type="spellEnd"/>
            <w:r w:rsidRPr="00A23DEB">
              <w:rPr>
                <w:lang w:val="en-US"/>
              </w:rPr>
              <w:t xml:space="preserve"> Rehab Referral System in RMR Rehab FAQ</w:t>
            </w:r>
            <w:r>
              <w:rPr>
                <w:lang w:val="en-US"/>
              </w:rPr>
              <w:t xml:space="preserve"> Jan 2024</w:t>
            </w:r>
          </w:p>
          <w:p w:rsidR="00A23DEB" w:rsidRDefault="00A23DEB">
            <w:pPr>
              <w:rPr>
                <w:lang w:val="en-US"/>
              </w:rPr>
            </w:pPr>
          </w:p>
          <w:p w:rsidR="00A23DEB" w:rsidRDefault="00A23DEB">
            <w:pPr>
              <w:rPr>
                <w:lang w:val="en-US"/>
              </w:rPr>
            </w:pPr>
            <w:r>
              <w:rPr>
                <w:lang w:val="en-US"/>
              </w:rPr>
              <w:object w:dxaOrig="1508" w:dyaOrig="984">
                <v:shape id="_x0000_i1028" type="#_x0000_t75" style="width:75.2pt;height:49.2pt" o:ole="">
                  <v:imagedata r:id="rId26" o:title=""/>
                </v:shape>
                <o:OLEObject Type="Embed" ProgID="Acrobat.Document.2020" ShapeID="_x0000_i1028" DrawAspect="Icon" ObjectID="_1766491911" r:id="rId27"/>
              </w:object>
            </w:r>
          </w:p>
        </w:tc>
      </w:tr>
      <w:tr w:rsidR="005321D1" w:rsidTr="005321D1">
        <w:tc>
          <w:tcPr>
            <w:tcW w:w="4675" w:type="dxa"/>
          </w:tcPr>
          <w:p w:rsidR="005321D1" w:rsidRPr="005321D1" w:rsidRDefault="0051247B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  <w:hyperlink r:id="rId28" w:tgtFrame="_blank" w:history="1">
              <w:proofErr w:type="spellStart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>eStroke</w:t>
              </w:r>
              <w:proofErr w:type="spellEnd"/>
              <w:r w:rsidR="005321D1" w:rsidRPr="005321D1">
                <w:rPr>
                  <w:rFonts w:ascii="inherit" w:eastAsia="Times New Roman" w:hAnsi="inherit" w:cs="Arial"/>
                  <w:color w:val="5882FA"/>
                  <w:sz w:val="24"/>
                  <w:szCs w:val="24"/>
                  <w:u w:val="single"/>
                  <w:bdr w:val="none" w:sz="0" w:space="0" w:color="auto" w:frame="1"/>
                  <w:lang w:eastAsia="en-CA"/>
                </w:rPr>
                <w:t xml:space="preserve"> Rehab Referral System in RMR ACUTE FAQ June 20 2022</w:t>
              </w:r>
            </w:hyperlink>
          </w:p>
          <w:p w:rsidR="005321D1" w:rsidRPr="005321D1" w:rsidRDefault="005321D1" w:rsidP="00A23DEB">
            <w:p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</w:p>
        </w:tc>
        <w:tc>
          <w:tcPr>
            <w:tcW w:w="4675" w:type="dxa"/>
          </w:tcPr>
          <w:p w:rsidR="005321D1" w:rsidRDefault="00A23DEB">
            <w:pPr>
              <w:rPr>
                <w:lang w:val="en-US"/>
              </w:rPr>
            </w:pPr>
            <w:r>
              <w:rPr>
                <w:lang w:val="en-US"/>
              </w:rPr>
              <w:t>Stays the same</w:t>
            </w:r>
          </w:p>
        </w:tc>
      </w:tr>
      <w:tr w:rsidR="00370436" w:rsidTr="005321D1">
        <w:tc>
          <w:tcPr>
            <w:tcW w:w="4675" w:type="dxa"/>
          </w:tcPr>
          <w:p w:rsidR="00370436" w:rsidRPr="005321D1" w:rsidRDefault="00370436" w:rsidP="005321D1">
            <w:pPr>
              <w:numPr>
                <w:ilvl w:val="0"/>
                <w:numId w:val="1"/>
              </w:numPr>
              <w:shd w:val="clear" w:color="auto" w:fill="FFFFFF"/>
              <w:ind w:left="300"/>
              <w:textAlignment w:val="baseline"/>
              <w:rPr>
                <w:rFonts w:ascii="inherit" w:eastAsia="Times New Roman" w:hAnsi="inherit" w:cs="Arial"/>
                <w:color w:val="2E2E2E"/>
                <w:sz w:val="24"/>
                <w:szCs w:val="24"/>
                <w:lang w:eastAsia="en-CA"/>
              </w:rPr>
            </w:pPr>
          </w:p>
        </w:tc>
        <w:tc>
          <w:tcPr>
            <w:tcW w:w="4675" w:type="dxa"/>
          </w:tcPr>
          <w:p w:rsidR="00370436" w:rsidRDefault="00370436">
            <w:pPr>
              <w:rPr>
                <w:lang w:val="en-US"/>
              </w:rPr>
            </w:pPr>
            <w:r>
              <w:rPr>
                <w:lang w:val="en-US"/>
              </w:rPr>
              <w:t>Please add</w:t>
            </w:r>
            <w:r w:rsidR="006E6F1A">
              <w:rPr>
                <w:lang w:val="en-US"/>
              </w:rPr>
              <w:t xml:space="preserve"> </w:t>
            </w:r>
            <w:proofErr w:type="spellStart"/>
            <w:r w:rsidR="006E6F1A">
              <w:rPr>
                <w:lang w:val="en-US"/>
              </w:rPr>
              <w:t>eStroke</w:t>
            </w:r>
            <w:proofErr w:type="spellEnd"/>
            <w:r w:rsidR="006E6F1A">
              <w:rPr>
                <w:lang w:val="en-US"/>
              </w:rPr>
              <w:t xml:space="preserve"> referral Form – EXTERNAL Inpatient to Outpatient Standardized Assessment and Referral Form Jan 2024</w:t>
            </w:r>
          </w:p>
          <w:p w:rsidR="006E6F1A" w:rsidRDefault="006E6F1A">
            <w:pPr>
              <w:rPr>
                <w:lang w:val="en-US"/>
              </w:rPr>
            </w:pPr>
          </w:p>
          <w:p w:rsidR="006E6F1A" w:rsidRDefault="006E6F1A">
            <w:pPr>
              <w:rPr>
                <w:lang w:val="en-US"/>
              </w:rPr>
            </w:pPr>
            <w:r>
              <w:rPr>
                <w:lang w:val="en-US"/>
              </w:rPr>
              <w:object w:dxaOrig="1508" w:dyaOrig="984">
                <v:shape id="_x0000_i1029" type="#_x0000_t75" style="width:75.2pt;height:49.2pt" o:ole="">
                  <v:imagedata r:id="rId29" o:title=""/>
                </v:shape>
                <o:OLEObject Type="Embed" ProgID="Acrobat.Document.2020" ShapeID="_x0000_i1029" DrawAspect="Icon" ObjectID="_1766491912" r:id="rId30"/>
              </w:object>
            </w:r>
          </w:p>
        </w:tc>
      </w:tr>
    </w:tbl>
    <w:p w:rsidR="005321D1" w:rsidRPr="005321D1" w:rsidRDefault="005321D1">
      <w:pPr>
        <w:rPr>
          <w:lang w:val="en-US"/>
        </w:rPr>
      </w:pPr>
    </w:p>
    <w:sectPr w:rsidR="005321D1" w:rsidRPr="005321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45409F"/>
    <w:multiLevelType w:val="multilevel"/>
    <w:tmpl w:val="B17C8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1D1"/>
    <w:rsid w:val="00370436"/>
    <w:rsid w:val="0051247B"/>
    <w:rsid w:val="005321D1"/>
    <w:rsid w:val="006E6F1A"/>
    <w:rsid w:val="007A4862"/>
    <w:rsid w:val="00901E02"/>
    <w:rsid w:val="00A23DEB"/>
    <w:rsid w:val="00AD0EB7"/>
    <w:rsid w:val="00B3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A757F"/>
  <w15:chartTrackingRefBased/>
  <w15:docId w15:val="{AE13D850-0E89-4A6D-87FD-9261990F8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2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23DE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3D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09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ourcematchingandreferral.com/wp-content/uploads/2022/05/Triage_Tool_and_Admission_Criteria_for_Stroke_Rehab.pdf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2.emf"/><Relationship Id="rId26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hyperlink" Target="https://resourcematchingandreferral.com/wp-content/uploads/2023/04/eStroke-Rehab-referral-Standardized-Assessment-and-Referral-Form-Acute-to-Outpatient-Form-Mar-2023.pdf" TargetMode="External"/><Relationship Id="rId7" Type="http://schemas.openxmlformats.org/officeDocument/2006/relationships/hyperlink" Target="https://resourcematchingandreferral.com/wp-content/uploads/2022/05/Canadian-Occupational-Performance-Measure%C2%A9-documentation.pdf" TargetMode="External"/><Relationship Id="rId12" Type="http://schemas.openxmlformats.org/officeDocument/2006/relationships/image" Target="media/image1.emf"/><Relationship Id="rId17" Type="http://schemas.openxmlformats.org/officeDocument/2006/relationships/hyperlink" Target="https://resourcematchingandreferral.com/wp-content/uploads/2023/04/Inpatient-and-Outpatient-Stroke-Rehab-Referral-Transition-Standards-Dec-09-2022.pdf" TargetMode="External"/><Relationship Id="rId25" Type="http://schemas.openxmlformats.org/officeDocument/2006/relationships/hyperlink" Target="https://resourcematchingandreferral.com/wp-content/uploads/2022/07/eStroke-Rehab-Referral-System-in-RMR-Rehab-FAQ-June-30-2022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ourcematchingandreferral.com/wp-content/uploads/2022/07/INPATIENT-REHAB-REFERRALS-Training-eStroke-Rehab-Referral-in-RMR-July-2022.pdf" TargetMode="External"/><Relationship Id="rId20" Type="http://schemas.openxmlformats.org/officeDocument/2006/relationships/hyperlink" Target="https://resourcematchingandreferral.com/wp-content/uploads/2022/05/FINAL-Discharge-Check-List-Outpt-April-14-2022.pdf" TargetMode="External"/><Relationship Id="rId29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hyperlink" Target="https://resourcematchingandreferral.com/wp-content/uploads/2022/05/Canadian-Occupational-Performance-Measure%C2%A9-documentation-Fillable.pdf" TargetMode="External"/><Relationship Id="rId11" Type="http://schemas.openxmlformats.org/officeDocument/2006/relationships/hyperlink" Target="https://resourcematchingandreferral.com/wp-content/uploads/2022/05/Patient_Transition_to_Outpt_Letter.pdf" TargetMode="External"/><Relationship Id="rId24" Type="http://schemas.openxmlformats.org/officeDocument/2006/relationships/hyperlink" Target="https://resourcematchingandreferral.com/wp-content/uploads/2023/04/eStroke-Rehab-referral-Standardized-Assessment-and-Referral-Form-Acute-to-Inpatient-Form-Mar-2023.pdf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resourcematchingandreferral.com/best-practices/estroke-pathway/" TargetMode="External"/><Relationship Id="rId15" Type="http://schemas.openxmlformats.org/officeDocument/2006/relationships/hyperlink" Target="https://resourcematchingandreferral.com/wp-content/uploads/2022/05/Orpington-Prognostic-Scale-TIPS-for-Completion.pdf" TargetMode="External"/><Relationship Id="rId23" Type="http://schemas.openxmlformats.org/officeDocument/2006/relationships/oleObject" Target="embeddings/oleObject3.bin"/><Relationship Id="rId28" Type="http://schemas.openxmlformats.org/officeDocument/2006/relationships/hyperlink" Target="https://resourcematchingandreferral.com/wp-content/uploads/2022/07/eStroke-Rehab-Referral-System-in-RMR-ACUTE-FAQ-June-20-2022.pdf" TargetMode="External"/><Relationship Id="rId10" Type="http://schemas.openxmlformats.org/officeDocument/2006/relationships/hyperlink" Target="https://resourcematchingandreferral.com/wp-content/uploads/2022/05/Stroke_Referral_and_Transition_Reporting_Form-Mar-2022.docx" TargetMode="External"/><Relationship Id="rId19" Type="http://schemas.openxmlformats.org/officeDocument/2006/relationships/oleObject" Target="embeddings/oleObject2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ourcematchingandreferral.com/wp-content/uploads/2022/05/Discharge_Check_List_INPATIENT-April-14-2022.pdf" TargetMode="External"/><Relationship Id="rId14" Type="http://schemas.openxmlformats.org/officeDocument/2006/relationships/hyperlink" Target="https://resourcematchingandreferral.com/wp-content/uploads/2023/04/Patient_Transition_to_Inpatient_Letter-Mar-2023.pdf" TargetMode="External"/><Relationship Id="rId22" Type="http://schemas.openxmlformats.org/officeDocument/2006/relationships/image" Target="media/image3.e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Health Organization</Company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Cheung, Donna</dc:creator>
  <cp:keywords/>
  <dc:description/>
  <cp:lastModifiedBy>Cheung, Donna</cp:lastModifiedBy>
  <cp:revision>3</cp:revision>
  <dcterms:created xsi:type="dcterms:W3CDTF">2024-01-11T19:54:00Z</dcterms:created>
  <dcterms:modified xsi:type="dcterms:W3CDTF">2024-01-11T20:25:00Z</dcterms:modified>
</cp:coreProperties>
</file>